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713A" w14:textId="77777777" w:rsidR="004364D1" w:rsidRPr="004364D1" w:rsidRDefault="004364D1" w:rsidP="004364D1">
      <w:pPr>
        <w:spacing w:after="120"/>
        <w:jc w:val="both"/>
        <w:rPr>
          <w:rFonts w:ascii="Cambria" w:hAnsi="Cambria"/>
          <w:b/>
          <w:sz w:val="26"/>
          <w:szCs w:val="26"/>
        </w:rPr>
      </w:pPr>
      <w:r w:rsidRPr="004364D1">
        <w:rPr>
          <w:rFonts w:ascii="Cambria" w:hAnsi="Cambria"/>
          <w:b/>
          <w:bCs/>
          <w:sz w:val="26"/>
          <w:szCs w:val="26"/>
        </w:rPr>
        <w:t>Visto nazionale per motivi familiari di cittadini italiani o cittadini dell’Unione Europea/SEE (Tipo D)</w:t>
      </w:r>
    </w:p>
    <w:p w14:paraId="2EFA930A" w14:textId="77777777" w:rsidR="004364D1" w:rsidRPr="004364D1" w:rsidRDefault="004364D1" w:rsidP="004364D1">
      <w:pPr>
        <w:spacing w:after="120"/>
        <w:jc w:val="both"/>
        <w:rPr>
          <w:rFonts w:ascii="Cambria" w:hAnsi="Cambria"/>
          <w:b/>
          <w:sz w:val="26"/>
          <w:szCs w:val="26"/>
        </w:rPr>
      </w:pPr>
      <w:r w:rsidRPr="004364D1">
        <w:rPr>
          <w:rFonts w:ascii="Cambria" w:hAnsi="Cambria"/>
          <w:b/>
          <w:bCs/>
          <w:sz w:val="26"/>
          <w:szCs w:val="26"/>
        </w:rPr>
        <w:t>Requisiti di ammissibilità:</w:t>
      </w:r>
    </w:p>
    <w:p w14:paraId="5DE7BFB9" w14:textId="77777777" w:rsidR="004364D1" w:rsidRPr="004364D1" w:rsidRDefault="004364D1" w:rsidP="004364D1">
      <w:p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I familiari stranieri di cittadini italiani o di cittadini dell’UE/SEE che intendono recarsi in Italia per il ricongiungimento familiare possono richiedere un visto nazionale per “motivi familiari”.</w:t>
      </w:r>
    </w:p>
    <w:p w14:paraId="1EB2F4ED" w14:textId="77777777" w:rsidR="004364D1" w:rsidRPr="004364D1" w:rsidRDefault="004364D1" w:rsidP="004364D1">
      <w:p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Sono considerati familiari ammissibili:</w:t>
      </w:r>
    </w:p>
    <w:p w14:paraId="526ADDF8" w14:textId="77777777" w:rsidR="004364D1" w:rsidRPr="004364D1" w:rsidRDefault="004364D1" w:rsidP="004364D1">
      <w:pPr>
        <w:numPr>
          <w:ilvl w:val="0"/>
          <w:numId w:val="12"/>
        </w:num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Coniugi;</w:t>
      </w:r>
    </w:p>
    <w:p w14:paraId="68D263EF" w14:textId="77777777" w:rsidR="004364D1" w:rsidRPr="004364D1" w:rsidRDefault="004364D1" w:rsidP="004364D1">
      <w:pPr>
        <w:numPr>
          <w:ilvl w:val="0"/>
          <w:numId w:val="12"/>
        </w:num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Partner: il partner unito al cittadino dell’Unione mediante un’unione registrata riconosciuta dalla legislazione di uno Stato membro dell’UE, a condizione che lo Stato membro ospitante equipari tale unione registrata al matrimonio e che l’unione soddisfi i requisiti legali previsti dalla normativa dello Stato ospitante;</w:t>
      </w:r>
    </w:p>
    <w:p w14:paraId="6A50B6CA" w14:textId="77777777" w:rsidR="004364D1" w:rsidRPr="004364D1" w:rsidRDefault="004364D1" w:rsidP="004364D1">
      <w:pPr>
        <w:numPr>
          <w:ilvl w:val="0"/>
          <w:numId w:val="12"/>
        </w:num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Discendenti: i discendenti diretti di età inferiore a 21 anni, i familiari a carico e quelli del coniuge o del partner;</w:t>
      </w:r>
    </w:p>
    <w:p w14:paraId="358163F6" w14:textId="77777777" w:rsidR="004364D1" w:rsidRPr="004364D1" w:rsidRDefault="004364D1" w:rsidP="004364D1">
      <w:pPr>
        <w:numPr>
          <w:ilvl w:val="0"/>
          <w:numId w:val="12"/>
        </w:num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Ascendenti diretti, compresi gli ascendenti del coniuge e del partner legalmente riconosciuto.</w:t>
      </w:r>
    </w:p>
    <w:p w14:paraId="3FE4A285" w14:textId="77777777" w:rsidR="004364D1" w:rsidRPr="004364D1" w:rsidRDefault="004364D1" w:rsidP="004364D1">
      <w:p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Inoltre, sono considerati discendenti o ascendenti diretti anche i figli adottivi, i genitori adottivi e le persone soggette a tutela permanente o affidamento familiare, come previsto dalla Legge n. 184/83.</w:t>
      </w:r>
    </w:p>
    <w:p w14:paraId="413B8D1A" w14:textId="77777777" w:rsidR="004364D1" w:rsidRDefault="004364D1" w:rsidP="004364D1">
      <w:pPr>
        <w:spacing w:after="120"/>
        <w:jc w:val="both"/>
        <w:rPr>
          <w:rFonts w:ascii="Cambria" w:hAnsi="Cambria"/>
          <w:bCs/>
          <w:sz w:val="26"/>
          <w:szCs w:val="26"/>
        </w:rPr>
      </w:pPr>
      <w:r w:rsidRPr="004364D1">
        <w:rPr>
          <w:rFonts w:ascii="Cambria" w:hAnsi="Cambria"/>
          <w:bCs/>
          <w:sz w:val="26"/>
          <w:szCs w:val="26"/>
        </w:rPr>
        <w:t>I familiari devono richiedere il permesso di soggiorno per motivi familiari entro otto giorni lavorativi dall’ingresso in Italia, compilando l’apposito kit di domanda disponibile presso gli uffici postali.</w:t>
      </w:r>
    </w:p>
    <w:p w14:paraId="51A864C1" w14:textId="5BFC4359" w:rsidR="004364D1" w:rsidRPr="004364D1" w:rsidRDefault="004364D1" w:rsidP="004364D1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319"/>
      </w:tblGrid>
      <w:tr w:rsidR="004364D1" w:rsidRPr="004364D1" w14:paraId="298A1F65" w14:textId="77777777" w:rsidTr="004364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2E20D9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38AEEB6A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Tutte le domande di visto nazionale (tipo D) devono contenere:</w:t>
            </w:r>
          </w:p>
        </w:tc>
      </w:tr>
      <w:tr w:rsidR="004364D1" w:rsidRPr="004364D1" w14:paraId="73B13749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33005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B610D9" w14:textId="2D7F3A83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Passaporto</w:t>
            </w:r>
            <w:r w:rsidRPr="004364D1">
              <w:rPr>
                <w:rFonts w:ascii="Times New Roman" w:hAnsi="Times New Roman" w:cs="Times New Roman"/>
              </w:rPr>
              <w:t xml:space="preserve"> valido per almeno </w:t>
            </w:r>
            <w:r w:rsidRPr="004364D1">
              <w:rPr>
                <w:rFonts w:ascii="Times New Roman" w:hAnsi="Times New Roman" w:cs="Times New Roman"/>
                <w:b/>
                <w:bCs/>
              </w:rPr>
              <w:t>1 anno e 3 mesi oltre la data di scadenza del visto</w:t>
            </w:r>
            <w:r w:rsidRPr="004364D1">
              <w:rPr>
                <w:rFonts w:ascii="Times New Roman" w:hAnsi="Times New Roman" w:cs="Times New Roman"/>
              </w:rPr>
              <w:t xml:space="preserve">, con almeno </w:t>
            </w:r>
            <w:r w:rsidRPr="004364D1">
              <w:rPr>
                <w:rFonts w:ascii="Times New Roman" w:hAnsi="Times New Roman" w:cs="Times New Roman"/>
                <w:b/>
                <w:bCs/>
              </w:rPr>
              <w:t xml:space="preserve">due pagine bianche </w:t>
            </w:r>
            <w:r w:rsidRPr="004364D1">
              <w:rPr>
                <w:rFonts w:ascii="Times New Roman" w:hAnsi="Times New Roman" w:cs="Times New Roman"/>
              </w:rPr>
              <w:t>disponibili per l’apposizione del visto e dei timbri.</w:t>
            </w:r>
          </w:p>
        </w:tc>
      </w:tr>
      <w:tr w:rsidR="004364D1" w:rsidRPr="004364D1" w14:paraId="08286C3A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2DF48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5CBF6C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Copia della pagina identificativa del passaporto</w:t>
            </w:r>
            <w:r w:rsidRPr="004364D1">
              <w:rPr>
                <w:rFonts w:ascii="Times New Roman" w:hAnsi="Times New Roman" w:cs="Times New Roman"/>
              </w:rPr>
              <w:t xml:space="preserve"> (seconda pagina) e di tutte le pagine contenenti visti Schengen o italiani.</w:t>
            </w:r>
          </w:p>
        </w:tc>
      </w:tr>
      <w:tr w:rsidR="004364D1" w:rsidRPr="004364D1" w14:paraId="11A7D061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CA652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154292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Copia della carta d’identità</w:t>
            </w:r>
            <w:r w:rsidRPr="004364D1">
              <w:rPr>
                <w:rFonts w:ascii="Times New Roman" w:hAnsi="Times New Roman" w:cs="Times New Roman"/>
              </w:rPr>
              <w:t xml:space="preserve"> o del </w:t>
            </w:r>
            <w:r w:rsidRPr="004364D1">
              <w:rPr>
                <w:rFonts w:ascii="Times New Roman" w:hAnsi="Times New Roman" w:cs="Times New Roman"/>
                <w:b/>
                <w:bCs/>
              </w:rPr>
              <w:t>certificato di residenza</w:t>
            </w:r>
            <w:r w:rsidRPr="004364D1">
              <w:rPr>
                <w:rFonts w:ascii="Times New Roman" w:hAnsi="Times New Roman" w:cs="Times New Roman"/>
              </w:rPr>
              <w:t xml:space="preserve"> (Modulo CT07).</w:t>
            </w:r>
          </w:p>
        </w:tc>
      </w:tr>
      <w:tr w:rsidR="004364D1" w:rsidRPr="004364D1" w14:paraId="6C2A5A57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1DE18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E23C25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Permesso di soggiorno e permesso di lavoro in Vietnam</w:t>
            </w:r>
            <w:r w:rsidRPr="004364D1">
              <w:rPr>
                <w:rFonts w:ascii="Times New Roman" w:hAnsi="Times New Roman" w:cs="Times New Roman"/>
              </w:rPr>
              <w:t xml:space="preserve"> per i richiedenti stranieri.</w:t>
            </w:r>
          </w:p>
        </w:tc>
      </w:tr>
      <w:tr w:rsidR="004364D1" w:rsidRPr="004364D1" w14:paraId="657D6AE2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8A209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CCF270" w14:textId="2B615F24" w:rsidR="004364D1" w:rsidRPr="004364D1" w:rsidRDefault="006B789F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364D1" w:rsidRPr="004364D1">
                <w:rPr>
                  <w:rStyle w:val="Hyperlink"/>
                  <w:rFonts w:ascii="Times New Roman" w:hAnsi="Times New Roman" w:cs="Times New Roman"/>
                  <w:b/>
                  <w:bCs/>
                </w:rPr>
                <w:t>1 fotografia recente formato passaporto a colori</w:t>
              </w:r>
            </w:hyperlink>
            <w:r w:rsidR="004364D1" w:rsidRPr="004364D1">
              <w:rPr>
                <w:rFonts w:ascii="Times New Roman" w:hAnsi="Times New Roman" w:cs="Times New Roman"/>
              </w:rPr>
              <w:t xml:space="preserve"> (sfondo bianco, dimensioni 35 × 40 mm, scattata negli ultimi 6 mesi), da applicare al modulo di domanda.</w:t>
            </w:r>
          </w:p>
        </w:tc>
      </w:tr>
      <w:tr w:rsidR="004364D1" w:rsidRPr="004364D1" w14:paraId="4E016C14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49D3B" w14:textId="29D29499" w:rsidR="004364D1" w:rsidRPr="004364D1" w:rsidRDefault="00534E58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30D8FE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Lettera di invito</w:t>
            </w:r>
            <w:r w:rsidRPr="004364D1">
              <w:rPr>
                <w:rFonts w:ascii="Times New Roman" w:hAnsi="Times New Roman" w:cs="Times New Roman"/>
              </w:rPr>
              <w:t xml:space="preserve"> (vedere la sezione “Moduli” sul sito dell’Ambasciata) da parte del familiare italiano/UE, che dichiari l’intenzione di esercitare il diritto al ricongiungimento familiare, accompagnata da un documento di identità valido.</w:t>
            </w:r>
          </w:p>
        </w:tc>
      </w:tr>
      <w:tr w:rsidR="004364D1" w:rsidRPr="004364D1" w14:paraId="61677922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C1302" w14:textId="7D779FFA" w:rsidR="004364D1" w:rsidRPr="004364D1" w:rsidRDefault="00534E58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2992021A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Documentazione di stato civile</w:t>
            </w:r>
            <w:r w:rsidRPr="004364D1">
              <w:rPr>
                <w:rFonts w:ascii="Times New Roman" w:hAnsi="Times New Roman" w:cs="Times New Roman"/>
              </w:rPr>
              <w:t xml:space="preserve"> attestante il rapporto familiare ai sensi dell’art. 2 del Decreto Legislativo n. 30/2007, tradotta e legalizzata, oppure </w:t>
            </w:r>
            <w:r w:rsidRPr="004364D1">
              <w:rPr>
                <w:rFonts w:ascii="Times New Roman" w:hAnsi="Times New Roman" w:cs="Times New Roman"/>
                <w:b/>
                <w:bCs/>
              </w:rPr>
              <w:t>certificato di matrimonio</w:t>
            </w:r>
            <w:r w:rsidRPr="004364D1">
              <w:rPr>
                <w:rFonts w:ascii="Times New Roman" w:hAnsi="Times New Roman" w:cs="Times New Roman"/>
              </w:rPr>
              <w:t xml:space="preserve"> o </w:t>
            </w:r>
            <w:r w:rsidRPr="004364D1">
              <w:rPr>
                <w:rFonts w:ascii="Times New Roman" w:hAnsi="Times New Roman" w:cs="Times New Roman"/>
                <w:b/>
                <w:bCs/>
              </w:rPr>
              <w:t>certificato di unione civile</w:t>
            </w:r>
            <w:r w:rsidRPr="004364D1">
              <w:rPr>
                <w:rFonts w:ascii="Times New Roman" w:hAnsi="Times New Roman" w:cs="Times New Roman"/>
              </w:rPr>
              <w:t xml:space="preserve"> trascritto in Italia.</w:t>
            </w:r>
          </w:p>
        </w:tc>
      </w:tr>
      <w:tr w:rsidR="004364D1" w:rsidRPr="004364D1" w14:paraId="7086019E" w14:textId="77777777" w:rsidTr="004364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F773" w14:textId="6C39A27F" w:rsidR="004364D1" w:rsidRPr="004364D1" w:rsidRDefault="00534E58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287D869" w14:textId="77777777" w:rsidR="004364D1" w:rsidRPr="004364D1" w:rsidRDefault="004364D1" w:rsidP="004364D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364D1">
              <w:rPr>
                <w:rFonts w:ascii="Times New Roman" w:hAnsi="Times New Roman" w:cs="Times New Roman"/>
                <w:b/>
                <w:bCs/>
              </w:rPr>
              <w:t>Qualsiasi altro documento a supporto della domanda di visto</w:t>
            </w:r>
            <w:r w:rsidRPr="004364D1">
              <w:rPr>
                <w:rFonts w:ascii="Times New Roman" w:hAnsi="Times New Roman" w:cs="Times New Roman"/>
              </w:rPr>
              <w:t xml:space="preserve"> può essere presentato dal richiedente o richiesto successivamente dall’Ufficio Visti.</w:t>
            </w:r>
          </w:p>
        </w:tc>
      </w:tr>
    </w:tbl>
    <w:p w14:paraId="2EF8A7BE" w14:textId="77777777" w:rsidR="004364D1" w:rsidRDefault="004364D1" w:rsidP="004364D1">
      <w:pPr>
        <w:spacing w:after="120"/>
        <w:jc w:val="both"/>
        <w:rPr>
          <w:rFonts w:ascii="Times New Roman" w:hAnsi="Times New Roman" w:cs="Times New Roman"/>
        </w:rPr>
      </w:pPr>
    </w:p>
    <w:p w14:paraId="07866C12" w14:textId="77777777" w:rsidR="007365DE" w:rsidRDefault="007365DE" w:rsidP="004364D1">
      <w:pPr>
        <w:spacing w:after="120"/>
        <w:jc w:val="both"/>
        <w:rPr>
          <w:rFonts w:ascii="Times New Roman" w:hAnsi="Times New Roman" w:cs="Times New Roman"/>
        </w:rPr>
      </w:pPr>
    </w:p>
    <w:p w14:paraId="438A3F5A" w14:textId="77777777" w:rsidR="007365DE" w:rsidRPr="007365DE" w:rsidRDefault="007365DE" w:rsidP="007365DE">
      <w:pPr>
        <w:spacing w:after="120"/>
        <w:jc w:val="both"/>
        <w:rPr>
          <w:rFonts w:ascii="Times New Roman" w:hAnsi="Times New Roman" w:cs="Times New Roman"/>
        </w:rPr>
      </w:pPr>
      <w:r w:rsidRPr="007365DE">
        <w:rPr>
          <w:rFonts w:ascii="Times New Roman" w:hAnsi="Times New Roman" w:cs="Times New Roman"/>
        </w:rPr>
        <w:t>La documentazione presentata in lingua vietnamita va sempre presentata in copia conforme all’originale e accompagnata da una traduzione in inglese o italiano.</w:t>
      </w:r>
    </w:p>
    <w:p w14:paraId="29AD2D2D" w14:textId="77777777" w:rsidR="007365DE" w:rsidRPr="007365DE" w:rsidRDefault="007365DE" w:rsidP="007365DE">
      <w:pPr>
        <w:spacing w:after="120"/>
        <w:jc w:val="both"/>
        <w:rPr>
          <w:rFonts w:ascii="Times New Roman" w:hAnsi="Times New Roman" w:cs="Times New Roman"/>
        </w:rPr>
      </w:pPr>
      <w:r w:rsidRPr="007365DE">
        <w:rPr>
          <w:rFonts w:ascii="Times New Roman" w:hAnsi="Times New Roman" w:cs="Times New Roman"/>
          <w:b/>
          <w:bCs/>
          <w:u w:val="single"/>
        </w:rPr>
        <w:t>La documentazione presentata dai richiedenti a supporto della domanda di visto non sarà restituita in nessun caso</w:t>
      </w:r>
      <w:r w:rsidRPr="007365DE">
        <w:rPr>
          <w:rFonts w:ascii="Times New Roman" w:hAnsi="Times New Roman" w:cs="Times New Roman"/>
        </w:rPr>
        <w:t>.</w:t>
      </w:r>
      <w:r w:rsidRPr="007365DE">
        <w:rPr>
          <w:rFonts w:ascii="Times New Roman" w:hAnsi="Times New Roman" w:cs="Times New Roman"/>
          <w:i/>
          <w:iCs/>
        </w:rPr>
        <w:t> </w:t>
      </w:r>
    </w:p>
    <w:p w14:paraId="73AACF3E" w14:textId="20EC1A60" w:rsidR="007365DE" w:rsidRPr="007365DE" w:rsidRDefault="007365DE" w:rsidP="007365DE">
      <w:pPr>
        <w:spacing w:after="120"/>
        <w:jc w:val="both"/>
        <w:rPr>
          <w:rFonts w:ascii="Times New Roman" w:hAnsi="Times New Roman" w:cs="Times New Roman"/>
        </w:rPr>
      </w:pPr>
      <w:r w:rsidRPr="007365DE">
        <w:rPr>
          <w:rFonts w:ascii="Times New Roman" w:hAnsi="Times New Roman" w:cs="Times New Roman"/>
        </w:rPr>
        <w:t xml:space="preserve">Le lettere di invito dall’Italia e le dichiarazioni di </w:t>
      </w:r>
      <w:r w:rsidRPr="006B789F">
        <w:rPr>
          <w:rFonts w:ascii="Times New Roman" w:hAnsi="Times New Roman" w:cs="Times New Roman"/>
        </w:rPr>
        <w:t>ospitalità</w:t>
      </w:r>
      <w:r w:rsidR="00534E58" w:rsidRPr="006B789F">
        <w:rPr>
          <w:rFonts w:ascii="Times New Roman" w:hAnsi="Times New Roman" w:cs="Times New Roman"/>
        </w:rPr>
        <w:t xml:space="preserve"> </w:t>
      </w:r>
      <w:r w:rsidRPr="006B789F">
        <w:rPr>
          <w:rFonts w:ascii="Times New Roman" w:hAnsi="Times New Roman" w:cs="Times New Roman"/>
        </w:rPr>
        <w:t>(</w:t>
      </w:r>
      <w:hyperlink r:id="rId7" w:history="1">
        <w:r w:rsidR="006B789F" w:rsidRPr="006B789F">
          <w:rPr>
            <w:rStyle w:val="Hyperlink"/>
            <w:rFonts w:ascii="Times New Roman" w:hAnsi="Times New Roman" w:cs="Times New Roman"/>
          </w:rPr>
          <w:t xml:space="preserve">link alla </w:t>
        </w:r>
        <w:r w:rsidRPr="006B789F">
          <w:rPr>
            <w:rStyle w:val="Hyperlink"/>
            <w:rFonts w:ascii="Times New Roman" w:hAnsi="Times New Roman" w:cs="Times New Roman"/>
          </w:rPr>
          <w:t>MODULISTICA</w:t>
        </w:r>
      </w:hyperlink>
      <w:r w:rsidRPr="006B789F">
        <w:rPr>
          <w:rFonts w:ascii="Times New Roman" w:hAnsi="Times New Roman" w:cs="Times New Roman"/>
        </w:rPr>
        <w:t>) devono</w:t>
      </w:r>
      <w:r w:rsidRPr="007365DE">
        <w:rPr>
          <w:rFonts w:ascii="Times New Roman" w:hAnsi="Times New Roman" w:cs="Times New Roman"/>
        </w:rPr>
        <w:t xml:space="preserve"> essere sempre anticipate dall’invitante/dichiarante all’Ufficio Visti per e-mail all’indirizzo di posta elettronica </w:t>
      </w:r>
      <w:hyperlink r:id="rId8" w:history="1">
        <w:r w:rsidRPr="007365DE">
          <w:rPr>
            <w:rStyle w:val="Hyperlink"/>
            <w:rFonts w:ascii="Times New Roman" w:hAnsi="Times New Roman" w:cs="Times New Roman"/>
          </w:rPr>
          <w:t>visti.hanoi@esteri.it</w:t>
        </w:r>
      </w:hyperlink>
      <w:r w:rsidRPr="007365DE">
        <w:rPr>
          <w:rFonts w:ascii="Times New Roman" w:hAnsi="Times New Roman" w:cs="Times New Roman"/>
        </w:rPr>
        <w:t>.</w:t>
      </w:r>
    </w:p>
    <w:p w14:paraId="754C4B63" w14:textId="77777777" w:rsidR="007365DE" w:rsidRPr="004364D1" w:rsidRDefault="007365DE" w:rsidP="004364D1">
      <w:pPr>
        <w:spacing w:after="120"/>
        <w:jc w:val="both"/>
        <w:rPr>
          <w:rFonts w:ascii="Times New Roman" w:hAnsi="Times New Roman" w:cs="Times New Roman"/>
        </w:rPr>
      </w:pPr>
    </w:p>
    <w:sectPr w:rsidR="007365DE" w:rsidRPr="004364D1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08B0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985287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693AB0"/>
    <w:multiLevelType w:val="multilevel"/>
    <w:tmpl w:val="4B428C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8B4C23"/>
    <w:multiLevelType w:val="multilevel"/>
    <w:tmpl w:val="4FF84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89A3D13"/>
    <w:multiLevelType w:val="multilevel"/>
    <w:tmpl w:val="6A76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B2174"/>
    <w:multiLevelType w:val="multilevel"/>
    <w:tmpl w:val="18943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D9F1BB9"/>
    <w:multiLevelType w:val="multilevel"/>
    <w:tmpl w:val="A242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06D28B4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124CAD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5E26C94"/>
    <w:multiLevelType w:val="multilevel"/>
    <w:tmpl w:val="6FD83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0D747FB"/>
    <w:multiLevelType w:val="multilevel"/>
    <w:tmpl w:val="37E0D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CD6084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67"/>
    <w:rsid w:val="00015D4C"/>
    <w:rsid w:val="0006099D"/>
    <w:rsid w:val="0007573B"/>
    <w:rsid w:val="000D33DA"/>
    <w:rsid w:val="00136D65"/>
    <w:rsid w:val="00194D76"/>
    <w:rsid w:val="002B6367"/>
    <w:rsid w:val="002C5E80"/>
    <w:rsid w:val="00410D4C"/>
    <w:rsid w:val="004364D1"/>
    <w:rsid w:val="004A1E6E"/>
    <w:rsid w:val="00534E58"/>
    <w:rsid w:val="00560D55"/>
    <w:rsid w:val="0062521C"/>
    <w:rsid w:val="00660AD9"/>
    <w:rsid w:val="00682FEC"/>
    <w:rsid w:val="006B789F"/>
    <w:rsid w:val="006F4F02"/>
    <w:rsid w:val="007365DE"/>
    <w:rsid w:val="0078459A"/>
    <w:rsid w:val="007E422B"/>
    <w:rsid w:val="008410BB"/>
    <w:rsid w:val="008E4300"/>
    <w:rsid w:val="009734A7"/>
    <w:rsid w:val="00AB2F3B"/>
    <w:rsid w:val="00C54C2F"/>
    <w:rsid w:val="00C7714E"/>
    <w:rsid w:val="00C83564"/>
    <w:rsid w:val="00CD2B3F"/>
    <w:rsid w:val="00CF350A"/>
    <w:rsid w:val="00D269A1"/>
    <w:rsid w:val="00E20642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669E"/>
  <w15:docId w15:val="{C4D1AE93-A714-4EF1-8F9A-CE2F2A0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229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B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079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06099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099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himinh.visti@ester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ambhanoi.esteri.it/it/servizi-consolari-e-visti/servizi-per-il-cittadino-straniero/visti/modelli-e-modulist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o.int/sites/default/files/FAL/Annex_A-Photograph_Guidelines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o2rcnXyAiZrnDUk3ionjGsV1w==">CgMxLjAyCGguZ2pkZ3hzMgppZC4zMGowemxsMg5oLmprbXUxN2FxOXQwajgAciExUjN6Nl9zU3FMUFFiMmdYNDlCdl9HaWtXbDJJdjNibTI=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De Santis</dc:creator>
  <cp:lastModifiedBy>Antonio Raimo</cp:lastModifiedBy>
  <cp:revision>24</cp:revision>
  <cp:lastPrinted>2026-06-16T08:04:00Z</cp:lastPrinted>
  <dcterms:created xsi:type="dcterms:W3CDTF">2024-10-25T04:07:00Z</dcterms:created>
  <dcterms:modified xsi:type="dcterms:W3CDTF">2026-06-23T09:34:00Z</dcterms:modified>
</cp:coreProperties>
</file>